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E2" w:rsidRPr="00D34D81" w:rsidRDefault="00C75D5D" w:rsidP="001F1E41">
      <w:pPr>
        <w:tabs>
          <w:tab w:val="left" w:pos="3435"/>
          <w:tab w:val="center" w:pos="4819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4D81">
        <w:rPr>
          <w:rFonts w:ascii="Times New Roman" w:hAnsi="Times New Roman" w:cs="Times New Roman"/>
          <w:b/>
          <w:color w:val="FF0000"/>
          <w:sz w:val="44"/>
          <w:szCs w:val="44"/>
        </w:rPr>
        <w:t>LEZIONE 4/4/17</w:t>
      </w:r>
    </w:p>
    <w:p w:rsidR="00C75D5D" w:rsidRPr="00D34D81" w:rsidRDefault="00C75D5D" w:rsidP="001F1E4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622A5" w:rsidRPr="00D34D81" w:rsidRDefault="002622A5" w:rsidP="001F1E4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34D81">
        <w:rPr>
          <w:rFonts w:ascii="Times New Roman" w:hAnsi="Times New Roman" w:cs="Times New Roman"/>
          <w:b/>
          <w:color w:val="FF0000"/>
          <w:sz w:val="44"/>
          <w:szCs w:val="44"/>
        </w:rPr>
        <w:t>Telaio formula SAE</w:t>
      </w:r>
    </w:p>
    <w:p w:rsidR="00681353" w:rsidRDefault="00681353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costruzione del telaio di una monoposto da competizione per la Formula SAE, c’è da tenere conto di diversi parametri nella scelta e nel dimensionamento della struttura da realizzare.</w:t>
      </w:r>
      <w:r w:rsidR="0058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particolare, il modello a “sandwich” realizzato con materiali compositi deve presentare lo stesso carico di snervamento e/o di rottura della struttura equivalente in tubolari d’acciaio definita da regolamento.</w:t>
      </w:r>
    </w:p>
    <w:p w:rsidR="005800BF" w:rsidRDefault="005800BF" w:rsidP="001F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353" w:rsidRDefault="00681353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Inoltre deve deformarsi allo stesso modo e assorbire la stessa quantità di energia, presentando quindi valori simili di elongazione e uguale comportamento a </w:t>
      </w:r>
      <w:r w:rsidRPr="00B21FCB">
        <w:rPr>
          <w:rFonts w:ascii="Times New Roman" w:hAnsi="Times New Roman" w:cs="Times New Roman"/>
          <w:sz w:val="28"/>
          <w:szCs w:val="28"/>
          <w:u w:val="single"/>
        </w:rPr>
        <w:t>buckling</w:t>
      </w:r>
      <w:r>
        <w:rPr>
          <w:rFonts w:ascii="Times New Roman" w:hAnsi="Times New Roman" w:cs="Times New Roman"/>
          <w:sz w:val="28"/>
          <w:szCs w:val="28"/>
        </w:rPr>
        <w:t xml:space="preserve"> (ovvero instabilità euleriana ad un carico assiale di punta</w:t>
      </w:r>
      <w:r w:rsidR="00B106C2">
        <w:rPr>
          <w:rFonts w:ascii="Times New Roman" w:hAnsi="Times New Roman" w:cs="Times New Roman"/>
          <w:sz w:val="28"/>
          <w:szCs w:val="28"/>
        </w:rPr>
        <w:t>, che provoca inflessione e rottura del componente in esame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06C2" w:rsidRDefault="00B106C2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Definito </w:t>
      </w:r>
      <w:r w:rsidRPr="00B21FCB">
        <w:rPr>
          <w:rFonts w:ascii="Times New Roman" w:hAnsi="Times New Roman" w:cs="Times New Roman"/>
          <w:b/>
          <w:sz w:val="28"/>
          <w:szCs w:val="28"/>
        </w:rPr>
        <w:t>P</w:t>
      </w:r>
      <w:r w:rsidRPr="00B21FCB">
        <w:rPr>
          <w:rFonts w:ascii="Times New Roman" w:hAnsi="Times New Roman" w:cs="Times New Roman"/>
          <w:b/>
          <w:sz w:val="28"/>
          <w:szCs w:val="28"/>
          <w:vertAlign w:val="subscript"/>
        </w:rPr>
        <w:t>cr</w:t>
      </w:r>
      <w:r>
        <w:rPr>
          <w:rFonts w:ascii="Times New Roman" w:hAnsi="Times New Roman" w:cs="Times New Roman"/>
          <w:sz w:val="28"/>
          <w:szCs w:val="28"/>
        </w:rPr>
        <w:t xml:space="preserve"> il carico critico e </w:t>
      </w:r>
      <w:r w:rsidRPr="00B21FCB">
        <w:rPr>
          <w:rFonts w:ascii="Times New Roman" w:hAnsi="Times New Roman" w:cs="Times New Roman"/>
          <w:b/>
          <w:sz w:val="28"/>
          <w:szCs w:val="28"/>
        </w:rPr>
        <w:t>L</w:t>
      </w:r>
      <w:r w:rsidRPr="00B21FCB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la lunghezza libera di inflessione, dalla formula</w:t>
      </w:r>
    </w:p>
    <w:p w:rsidR="00B106C2" w:rsidRPr="00B106C2" w:rsidRDefault="009205FC" w:rsidP="001F1E41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cr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EJ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</m:oMath>
      </m:oMathPara>
    </w:p>
    <w:p w:rsidR="00B106C2" w:rsidRDefault="00B106C2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nota come le due strutture hanno lo stesso buckling se si equivalgono i moduli di rigidezza flessionale EJ.</w:t>
      </w:r>
    </w:p>
    <w:p w:rsidR="00B106C2" w:rsidRDefault="00B106C2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Analogamente, si ha collasso a sforzo assiale quando sulla superficie </w:t>
      </w:r>
      <w:r w:rsidR="00B21FCB" w:rsidRPr="00B21FCB">
        <w:rPr>
          <w:rFonts w:ascii="Times New Roman" w:hAnsi="Times New Roman" w:cs="Times New Roman"/>
          <w:b/>
          <w:sz w:val="28"/>
          <w:szCs w:val="28"/>
        </w:rPr>
        <w:t>A</w:t>
      </w:r>
      <w:r w:rsidR="00B2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soggetta a forza normale </w:t>
      </w:r>
      <w:r w:rsidRPr="00B21FCB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viene raggiunto il valore critico di tensione ammissibile per il componente </w:t>
      </w:r>
    </w:p>
    <w:p w:rsidR="00B106C2" w:rsidRPr="009E36B8" w:rsidRDefault="009205FC" w:rsidP="001F1E4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cr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den>
          </m:f>
        </m:oMath>
      </m:oMathPara>
    </w:p>
    <w:p w:rsidR="009E36B8" w:rsidRDefault="009E36B8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perciò le due strutture esaminate dovranno avere ugual valore in modulo R</w:t>
      </w:r>
      <w:r w:rsidRPr="009E36B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*A</w:t>
      </w:r>
    </w:p>
    <w:p w:rsidR="00B106C2" w:rsidRDefault="00B106C2" w:rsidP="001F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2A5" w:rsidRPr="002B2FA0" w:rsidRDefault="002B2FA0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 w:rsidRPr="002B2FA0"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sz w:val="28"/>
          <w:szCs w:val="28"/>
        </w:rPr>
        <w:t xml:space="preserve">telaio a </w:t>
      </w:r>
      <w:r w:rsidRPr="00B21FCB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2622A5" w:rsidRPr="00B21FCB">
        <w:rPr>
          <w:rFonts w:ascii="Times New Roman" w:hAnsi="Times New Roman" w:cs="Times New Roman"/>
          <w:sz w:val="28"/>
          <w:szCs w:val="28"/>
          <w:u w:val="single"/>
        </w:rPr>
        <w:t>raliccio</w:t>
      </w:r>
      <w:r w:rsidR="00B21FCB">
        <w:rPr>
          <w:rFonts w:ascii="Times New Roman" w:hAnsi="Times New Roman" w:cs="Times New Roman"/>
          <w:sz w:val="28"/>
          <w:szCs w:val="28"/>
        </w:rPr>
        <w:t xml:space="preserve"> </w:t>
      </w:r>
      <w:r w:rsidRPr="00B21FCB">
        <w:rPr>
          <w:rFonts w:ascii="Times New Roman" w:hAnsi="Times New Roman" w:cs="Times New Roman"/>
          <w:sz w:val="28"/>
          <w:szCs w:val="28"/>
        </w:rPr>
        <w:t>presenta</w:t>
      </w:r>
      <w:r>
        <w:rPr>
          <w:rFonts w:ascii="Times New Roman" w:hAnsi="Times New Roman" w:cs="Times New Roman"/>
          <w:sz w:val="28"/>
          <w:szCs w:val="28"/>
        </w:rPr>
        <w:t xml:space="preserve"> come </w:t>
      </w:r>
      <w:r w:rsidR="002622A5" w:rsidRPr="002B2FA0">
        <w:rPr>
          <w:rFonts w:ascii="Times New Roman" w:hAnsi="Times New Roman" w:cs="Times New Roman"/>
          <w:sz w:val="28"/>
          <w:szCs w:val="28"/>
        </w:rPr>
        <w:t>proprietà meccaniche minime:</w:t>
      </w:r>
    </w:p>
    <w:p w:rsidR="002622A5" w:rsidRPr="002B2FA0" w:rsidRDefault="002622A5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 w:rsidRPr="002B2FA0">
        <w:rPr>
          <w:rFonts w:ascii="Times New Roman" w:hAnsi="Times New Roman" w:cs="Times New Roman"/>
          <w:sz w:val="28"/>
          <w:szCs w:val="28"/>
        </w:rPr>
        <w:t>E = 200000 MPa</w:t>
      </w:r>
    </w:p>
    <w:p w:rsidR="002622A5" w:rsidRPr="002B2FA0" w:rsidRDefault="002622A5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 w:rsidRPr="002B2FA0">
        <w:rPr>
          <w:rFonts w:ascii="Times New Roman" w:hAnsi="Times New Roman" w:cs="Times New Roman"/>
          <w:sz w:val="28"/>
          <w:szCs w:val="28"/>
        </w:rPr>
        <w:t>Rs = 305 MPa</w:t>
      </w:r>
      <w:r w:rsidRPr="002B2FA0">
        <w:rPr>
          <w:rFonts w:ascii="Times New Roman" w:hAnsi="Times New Roman" w:cs="Times New Roman"/>
          <w:sz w:val="28"/>
          <w:szCs w:val="28"/>
        </w:rPr>
        <w:tab/>
      </w:r>
    </w:p>
    <w:p w:rsidR="002622A5" w:rsidRPr="002B2FA0" w:rsidRDefault="002622A5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 w:rsidRPr="002B2FA0">
        <w:rPr>
          <w:rFonts w:ascii="Times New Roman" w:hAnsi="Times New Roman" w:cs="Times New Roman"/>
          <w:sz w:val="28"/>
          <w:szCs w:val="28"/>
        </w:rPr>
        <w:t>Rm = 365 MPa</w:t>
      </w:r>
    </w:p>
    <w:p w:rsidR="002622A5" w:rsidRPr="002B2FA0" w:rsidRDefault="002622A5" w:rsidP="001F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2A5" w:rsidRDefault="002B2FA0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telaio c</w:t>
      </w:r>
      <w:r w:rsidR="002622A5" w:rsidRPr="002B2FA0">
        <w:rPr>
          <w:rFonts w:ascii="Times New Roman" w:hAnsi="Times New Roman" w:cs="Times New Roman"/>
          <w:sz w:val="28"/>
          <w:szCs w:val="28"/>
        </w:rPr>
        <w:t xml:space="preserve">on </w:t>
      </w:r>
      <w:r w:rsidR="002622A5" w:rsidRPr="002B2FA0">
        <w:rPr>
          <w:rFonts w:ascii="Times New Roman" w:hAnsi="Times New Roman" w:cs="Times New Roman"/>
          <w:sz w:val="28"/>
          <w:szCs w:val="28"/>
          <w:u w:val="single"/>
        </w:rPr>
        <w:t>materiali compositi</w:t>
      </w:r>
      <w:r w:rsidR="002622A5" w:rsidRPr="002B2FA0">
        <w:rPr>
          <w:rFonts w:ascii="Times New Roman" w:hAnsi="Times New Roman" w:cs="Times New Roman"/>
          <w:sz w:val="28"/>
          <w:szCs w:val="28"/>
        </w:rPr>
        <w:t xml:space="preserve"> (struttura a sandwich)</w:t>
      </w:r>
      <w:r>
        <w:rPr>
          <w:rFonts w:ascii="Times New Roman" w:hAnsi="Times New Roman" w:cs="Times New Roman"/>
          <w:sz w:val="28"/>
          <w:szCs w:val="28"/>
        </w:rPr>
        <w:t xml:space="preserve"> è costituito da una p</w:t>
      </w:r>
      <w:r w:rsidR="002622A5" w:rsidRPr="002B2FA0">
        <w:rPr>
          <w:rFonts w:ascii="Times New Roman" w:hAnsi="Times New Roman" w:cs="Times New Roman"/>
          <w:sz w:val="28"/>
          <w:szCs w:val="28"/>
        </w:rPr>
        <w:t xml:space="preserve">arte centrale (core) con funzione di allontanamento delle </w:t>
      </w:r>
      <w:r>
        <w:rPr>
          <w:rFonts w:ascii="Times New Roman" w:hAnsi="Times New Roman" w:cs="Times New Roman"/>
          <w:sz w:val="28"/>
          <w:szCs w:val="28"/>
        </w:rPr>
        <w:t>lamine</w:t>
      </w:r>
      <w:r w:rsidR="002622A5" w:rsidRPr="002B2FA0">
        <w:rPr>
          <w:rFonts w:ascii="Times New Roman" w:hAnsi="Times New Roman" w:cs="Times New Roman"/>
          <w:sz w:val="28"/>
          <w:szCs w:val="28"/>
        </w:rPr>
        <w:t xml:space="preserve"> esterne;</w:t>
      </w:r>
      <w:r>
        <w:rPr>
          <w:rFonts w:ascii="Times New Roman" w:hAnsi="Times New Roman" w:cs="Times New Roman"/>
          <w:sz w:val="28"/>
          <w:szCs w:val="28"/>
        </w:rPr>
        <w:t xml:space="preserve"> esso</w:t>
      </w:r>
      <w:r w:rsidR="002622A5" w:rsidRPr="002B2FA0">
        <w:rPr>
          <w:rFonts w:ascii="Times New Roman" w:hAnsi="Times New Roman" w:cs="Times New Roman"/>
          <w:sz w:val="28"/>
          <w:szCs w:val="28"/>
        </w:rPr>
        <w:t xml:space="preserve"> permette di limitare le inerzie, </w:t>
      </w:r>
      <w:r>
        <w:rPr>
          <w:rFonts w:ascii="Times New Roman" w:hAnsi="Times New Roman" w:cs="Times New Roman"/>
          <w:sz w:val="28"/>
          <w:szCs w:val="28"/>
        </w:rPr>
        <w:t>garantendo diversi valori di</w:t>
      </w:r>
      <w:r w:rsidR="002622A5" w:rsidRPr="002B2FA0">
        <w:rPr>
          <w:rFonts w:ascii="Times New Roman" w:hAnsi="Times New Roman" w:cs="Times New Roman"/>
          <w:sz w:val="28"/>
          <w:szCs w:val="28"/>
        </w:rPr>
        <w:t xml:space="preserve"> resistenz</w:t>
      </w:r>
      <w:r>
        <w:rPr>
          <w:rFonts w:ascii="Times New Roman" w:hAnsi="Times New Roman" w:cs="Times New Roman"/>
          <w:sz w:val="28"/>
          <w:szCs w:val="28"/>
        </w:rPr>
        <w:t>a</w:t>
      </w:r>
      <w:r w:rsidR="002622A5" w:rsidRPr="002B2FA0">
        <w:rPr>
          <w:rFonts w:ascii="Times New Roman" w:hAnsi="Times New Roman" w:cs="Times New Roman"/>
          <w:sz w:val="28"/>
          <w:szCs w:val="28"/>
        </w:rPr>
        <w:t xml:space="preserve"> nelle</w:t>
      </w:r>
      <w:r>
        <w:rPr>
          <w:rFonts w:ascii="Times New Roman" w:hAnsi="Times New Roman" w:cs="Times New Roman"/>
          <w:sz w:val="28"/>
          <w:szCs w:val="28"/>
        </w:rPr>
        <w:t xml:space="preserve"> prove a flessione e a torsione. Usando il core, infatti, cresce la rigidezza del materiale.</w:t>
      </w:r>
    </w:p>
    <w:p w:rsidR="0065201D" w:rsidRDefault="002B2FA0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completare il tutto vi sono due </w:t>
      </w:r>
      <w:r w:rsidR="00B60B5A">
        <w:rPr>
          <w:rFonts w:ascii="Times New Roman" w:hAnsi="Times New Roman" w:cs="Times New Roman"/>
          <w:sz w:val="28"/>
          <w:szCs w:val="28"/>
        </w:rPr>
        <w:t>pannelli</w:t>
      </w:r>
      <w:r>
        <w:rPr>
          <w:rFonts w:ascii="Times New Roman" w:hAnsi="Times New Roman" w:cs="Times New Roman"/>
          <w:sz w:val="28"/>
          <w:szCs w:val="28"/>
        </w:rPr>
        <w:t xml:space="preserve"> estern</w:t>
      </w:r>
      <w:r w:rsidR="00B60B5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r w:rsidR="00F87105">
        <w:rPr>
          <w:rFonts w:ascii="Times New Roman" w:hAnsi="Times New Roman" w:cs="Times New Roman"/>
          <w:sz w:val="28"/>
          <w:szCs w:val="28"/>
        </w:rPr>
        <w:t>carbonio</w:t>
      </w:r>
      <w:r>
        <w:rPr>
          <w:rFonts w:ascii="Times New Roman" w:hAnsi="Times New Roman" w:cs="Times New Roman"/>
          <w:sz w:val="28"/>
          <w:szCs w:val="28"/>
        </w:rPr>
        <w:t xml:space="preserve"> laminat</w:t>
      </w:r>
      <w:r w:rsidR="00F8710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FCB" w:rsidRDefault="00B21FCB" w:rsidP="001F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2A5" w:rsidRPr="0065201D" w:rsidRDefault="00C94D1A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 w:rsidRPr="0065201D">
        <w:rPr>
          <w:rFonts w:ascii="Times New Roman" w:hAnsi="Times New Roman" w:cs="Times New Roman"/>
          <w:sz w:val="28"/>
          <w:szCs w:val="28"/>
        </w:rPr>
        <w:lastRenderedPageBreak/>
        <w:t>Di seguito uno schema della</w:t>
      </w:r>
      <w:r w:rsidR="002622A5" w:rsidRPr="0065201D">
        <w:rPr>
          <w:rFonts w:ascii="Times New Roman" w:hAnsi="Times New Roman" w:cs="Times New Roman"/>
          <w:sz w:val="28"/>
          <w:szCs w:val="28"/>
        </w:rPr>
        <w:t xml:space="preserve"> prova di flessione su 3 punti </w:t>
      </w:r>
      <w:r w:rsidRPr="0065201D">
        <w:rPr>
          <w:rFonts w:ascii="Times New Roman" w:hAnsi="Times New Roman" w:cs="Times New Roman"/>
          <w:sz w:val="28"/>
          <w:szCs w:val="28"/>
        </w:rPr>
        <w:t>richiesta per testare i</w:t>
      </w:r>
      <w:r w:rsidR="0065201D" w:rsidRPr="0065201D">
        <w:rPr>
          <w:rFonts w:ascii="Times New Roman" w:hAnsi="Times New Roman" w:cs="Times New Roman"/>
          <w:sz w:val="28"/>
          <w:szCs w:val="28"/>
        </w:rPr>
        <w:t xml:space="preserve">l </w:t>
      </w:r>
      <w:r w:rsidR="0065201D">
        <w:rPr>
          <w:rFonts w:ascii="Times New Roman" w:hAnsi="Times New Roman" w:cs="Times New Roman"/>
          <w:sz w:val="28"/>
          <w:szCs w:val="28"/>
        </w:rPr>
        <w:t>pannello composito</w:t>
      </w:r>
    </w:p>
    <w:p w:rsidR="002E54E1" w:rsidRPr="002B2FA0" w:rsidRDefault="002E54E1" w:rsidP="001F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4E1" w:rsidRPr="002B2FA0" w:rsidRDefault="00B21FCB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A26DCFF" wp14:editId="7FF8F80D">
            <wp:simplePos x="0" y="0"/>
            <wp:positionH relativeFrom="margin">
              <wp:posOffset>3434080</wp:posOffset>
            </wp:positionH>
            <wp:positionV relativeFrom="margin">
              <wp:posOffset>838200</wp:posOffset>
            </wp:positionV>
            <wp:extent cx="3105150" cy="208724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6026E08" wp14:editId="36441F72">
            <wp:simplePos x="0" y="0"/>
            <wp:positionH relativeFrom="margin">
              <wp:posOffset>-285750</wp:posOffset>
            </wp:positionH>
            <wp:positionV relativeFrom="margin">
              <wp:posOffset>887730</wp:posOffset>
            </wp:positionV>
            <wp:extent cx="3133725" cy="217170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4E1" w:rsidRPr="002B2FA0" w:rsidRDefault="002E54E1" w:rsidP="001F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01D" w:rsidRDefault="0065201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201D" w:rsidRDefault="0065201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201D" w:rsidRDefault="0065201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201D" w:rsidRDefault="0065201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201D" w:rsidRDefault="0065201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201D" w:rsidRDefault="0065201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201D" w:rsidRDefault="0065201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FCB" w:rsidRDefault="00B21FCB" w:rsidP="00B5767D">
      <w:pPr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1FCB" w:rsidRDefault="00B21FCB" w:rsidP="00B5767D">
      <w:pPr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1FCB" w:rsidRDefault="00B21FCB" w:rsidP="00B5767D">
      <w:pPr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31FD" w:rsidRPr="005F31FD" w:rsidRDefault="0065201D" w:rsidP="00B5767D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01D">
        <w:rPr>
          <w:rFonts w:ascii="Times New Roman" w:hAnsi="Times New Roman" w:cs="Times New Roman"/>
          <w:sz w:val="28"/>
          <w:szCs w:val="28"/>
        </w:rPr>
        <w:t xml:space="preserve">Questo pannello deve essere </w:t>
      </w:r>
      <w:r w:rsidRPr="005800BF">
        <w:rPr>
          <w:rFonts w:ascii="Times New Roman" w:hAnsi="Times New Roman" w:cs="Times New Roman"/>
          <w:b/>
          <w:sz w:val="28"/>
          <w:szCs w:val="28"/>
        </w:rPr>
        <w:t>strutturalmente equivalente</w:t>
      </w:r>
      <w:r>
        <w:rPr>
          <w:rFonts w:ascii="Times New Roman" w:hAnsi="Times New Roman" w:cs="Times New Roman"/>
          <w:sz w:val="28"/>
          <w:szCs w:val="28"/>
        </w:rPr>
        <w:t xml:space="preserve"> ai due</w:t>
      </w:r>
      <w:r w:rsidR="001F1E41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 xml:space="preserve">ubi </w:t>
      </w:r>
      <w:r w:rsidRPr="0065201D">
        <w:rPr>
          <w:rFonts w:ascii="Times New Roman" w:hAnsi="Times New Roman" w:cs="Times New Roman"/>
          <w:sz w:val="28"/>
          <w:szCs w:val="28"/>
        </w:rPr>
        <w:t>in parallelo previsti dal regolamento della Formula SAE.</w:t>
      </w:r>
    </w:p>
    <w:p w:rsidR="005F31FD" w:rsidRPr="005F31FD" w:rsidRDefault="00B21FCB" w:rsidP="001F1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2C783ED" wp14:editId="6B1D178D">
            <wp:simplePos x="0" y="0"/>
            <wp:positionH relativeFrom="margin">
              <wp:posOffset>-596265</wp:posOffset>
            </wp:positionH>
            <wp:positionV relativeFrom="margin">
              <wp:posOffset>4338320</wp:posOffset>
            </wp:positionV>
            <wp:extent cx="3581400" cy="2733675"/>
            <wp:effectExtent l="0" t="0" r="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1FD" w:rsidRPr="005F31FD" w:rsidRDefault="00B21FCB" w:rsidP="001F1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7D3D552" wp14:editId="34AB6AA1">
            <wp:simplePos x="0" y="0"/>
            <wp:positionH relativeFrom="margin">
              <wp:posOffset>2987675</wp:posOffset>
            </wp:positionH>
            <wp:positionV relativeFrom="margin">
              <wp:posOffset>4232910</wp:posOffset>
            </wp:positionV>
            <wp:extent cx="3569970" cy="2934335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1FD" w:rsidRPr="005F31FD" w:rsidRDefault="005F31FD" w:rsidP="001F1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1FD" w:rsidRPr="005F31FD" w:rsidRDefault="005F31FD" w:rsidP="001F1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1FD" w:rsidRPr="00CC412A" w:rsidRDefault="00CC412A" w:rsidP="001F1E41">
      <w:pPr>
        <w:jc w:val="both"/>
        <w:rPr>
          <w:rFonts w:ascii="Times New Roman" w:hAnsi="Times New Roman" w:cs="Times New Roman"/>
          <w:sz w:val="28"/>
          <w:szCs w:val="28"/>
        </w:rPr>
      </w:pPr>
      <w:r w:rsidRPr="00CC412A">
        <w:rPr>
          <w:rFonts w:ascii="Times New Roman" w:hAnsi="Times New Roman" w:cs="Times New Roman"/>
          <w:sz w:val="28"/>
          <w:szCs w:val="28"/>
        </w:rPr>
        <w:t xml:space="preserve">2 tubi: sforzo a compressione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pannello: sforzo a </w:t>
      </w:r>
      <w:r w:rsidRPr="00CC412A">
        <w:rPr>
          <w:rFonts w:ascii="Times New Roman" w:hAnsi="Times New Roman" w:cs="Times New Roman"/>
          <w:sz w:val="28"/>
          <w:szCs w:val="28"/>
        </w:rPr>
        <w:t>compressione</w:t>
      </w:r>
    </w:p>
    <w:p w:rsidR="00EA587E" w:rsidRDefault="005F31F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31FD" w:rsidRDefault="005F31FD" w:rsidP="001F1E4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FCB" w:rsidRDefault="00B21FCB" w:rsidP="001F1E41">
      <w:pPr>
        <w:tabs>
          <w:tab w:val="left" w:pos="7305"/>
        </w:tabs>
        <w:jc w:val="both"/>
        <w:rPr>
          <w:rFonts w:ascii="Times New Roman" w:hAnsi="Times New Roman" w:cs="Times New Roman"/>
          <w:noProof/>
          <w:sz w:val="28"/>
          <w:szCs w:val="28"/>
          <w:lang w:eastAsia="it-IT"/>
        </w:rPr>
      </w:pPr>
    </w:p>
    <w:p w:rsidR="00320E53" w:rsidRDefault="00FC3013" w:rsidP="001F1E41">
      <w:pPr>
        <w:tabs>
          <w:tab w:val="left" w:pos="7305"/>
        </w:tabs>
        <w:jc w:val="both"/>
        <w:rPr>
          <w:rFonts w:ascii="Times New Roman" w:hAnsi="Times New Roman" w:cs="Times New Roman"/>
          <w:noProof/>
          <w:sz w:val="28"/>
          <w:szCs w:val="28"/>
          <w:lang w:eastAsia="it-IT"/>
        </w:rPr>
      </w:pPr>
      <w:r w:rsidRPr="00CC412A">
        <w:rPr>
          <w:rFonts w:ascii="Times New Roman" w:hAnsi="Times New Roman" w:cs="Times New Roman"/>
          <w:noProof/>
          <w:sz w:val="28"/>
          <w:szCs w:val="28"/>
          <w:lang w:eastAsia="it-IT"/>
        </w:rPr>
        <w:t>Valutando la curva degli sforzi a compressione, si nota</w:t>
      </w:r>
      <w:r w:rsidR="004F5DEF"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come </w:t>
      </w:r>
      <w:r w:rsidRPr="00CC412A">
        <w:rPr>
          <w:rFonts w:ascii="Times New Roman" w:hAnsi="Times New Roman" w:cs="Times New Roman"/>
          <w:noProof/>
          <w:sz w:val="28"/>
          <w:szCs w:val="28"/>
          <w:lang w:eastAsia="it-IT"/>
        </w:rPr>
        <w:t>il pannello ced</w:t>
      </w:r>
      <w:r w:rsidR="004F5DEF">
        <w:rPr>
          <w:rFonts w:ascii="Times New Roman" w:hAnsi="Times New Roman" w:cs="Times New Roman"/>
          <w:noProof/>
          <w:sz w:val="28"/>
          <w:szCs w:val="28"/>
          <w:lang w:eastAsia="it-IT"/>
        </w:rPr>
        <w:t>a</w:t>
      </w:r>
      <w:r w:rsidR="00B21FCB"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</w:t>
      </w:r>
      <w:r w:rsidR="004F5DEF">
        <w:rPr>
          <w:rFonts w:ascii="Times New Roman" w:hAnsi="Times New Roman" w:cs="Times New Roman"/>
          <w:noProof/>
          <w:sz w:val="28"/>
          <w:szCs w:val="28"/>
          <w:lang w:eastAsia="it-IT"/>
        </w:rPr>
        <w:t>(nel punto in cui la forza applicata cala di colpo) in seguito ad un allungamento minore.</w:t>
      </w:r>
    </w:p>
    <w:p w:rsidR="00CC412A" w:rsidRPr="00DA08B5" w:rsidRDefault="00DA08B5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lastRenderedPageBreak/>
        <w:t xml:space="preserve">Per valutare la </w:t>
      </w:r>
      <w:r w:rsidRPr="005800BF">
        <w:rPr>
          <w:rFonts w:ascii="Times New Roman" w:hAnsi="Times New Roman" w:cs="Times New Roman"/>
          <w:noProof/>
          <w:sz w:val="28"/>
          <w:szCs w:val="28"/>
          <w:u w:val="single"/>
          <w:lang w:eastAsia="it-IT"/>
        </w:rPr>
        <w:t>rigidezza</w: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dei due tubi, campioniamo due valori di forza e allungamento nel campo lineare e ricaviamo</w:t>
      </w:r>
    </w:p>
    <w:p w:rsidR="005800BF" w:rsidRPr="005800BF" w:rsidRDefault="005800BF" w:rsidP="00B21FCB">
      <w:pPr>
        <w:tabs>
          <w:tab w:val="left" w:pos="7305"/>
        </w:tabs>
        <w:jc w:val="center"/>
        <w:rPr>
          <w:rFonts w:ascii="Times New Roman" w:eastAsiaTheme="minorEastAsia" w:hAnsi="Times New Roman" w:cs="Times New Roman"/>
          <w:noProof/>
          <w:sz w:val="32"/>
          <w:szCs w:val="32"/>
          <w:lang w:eastAsia="it-IT"/>
        </w:rPr>
      </w:pPr>
    </w:p>
    <w:p w:rsidR="000223CA" w:rsidRDefault="00320E53" w:rsidP="00B21FCB">
      <w:pPr>
        <w:tabs>
          <w:tab w:val="left" w:pos="7305"/>
        </w:tabs>
        <w:jc w:val="center"/>
        <w:rPr>
          <w:rFonts w:ascii="Cambria Math" w:hAnsi="Cambria Math" w:cs="Times New Roman"/>
          <w:i/>
          <w:noProof/>
          <w:sz w:val="32"/>
          <w:szCs w:val="32"/>
          <w:lang w:eastAsia="it-IT"/>
        </w:rPr>
      </w:pPr>
      <m:oMath>
        <m:r>
          <w:rPr>
            <w:rFonts w:ascii="Cambria Math" w:hAnsi="Cambria Math" w:cs="Times New Roman"/>
            <w:noProof/>
            <w:sz w:val="32"/>
            <w:szCs w:val="32"/>
            <w:lang w:eastAsia="it-IT"/>
          </w:rPr>
          <m:t>K=</m:t>
        </m:r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it-I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noProof/>
                <w:sz w:val="32"/>
                <w:szCs w:val="32"/>
                <w:lang w:eastAsia="it-I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it-IT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noProof/>
                <w:sz w:val="32"/>
                <w:szCs w:val="32"/>
                <w:lang w:eastAsia="it-I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it-IT"/>
                  </w:rPr>
                  <m:t>1</m:t>
                </m:r>
              </m:sub>
            </m:sSub>
          </m:den>
        </m:f>
      </m:oMath>
      <w:r w:rsidRPr="00320E53">
        <w:rPr>
          <w:rFonts w:ascii="Cambria Math" w:hAnsi="Cambria Math" w:cs="Times New Roman"/>
          <w:i/>
          <w:noProof/>
          <w:sz w:val="32"/>
          <w:szCs w:val="32"/>
          <w:lang w:eastAsia="it-IT"/>
        </w:rPr>
        <w:t>= 1857 N</w:t>
      </w:r>
      <w:r w:rsidR="00A24A0B">
        <w:rPr>
          <w:rFonts w:ascii="Cambria Math" w:hAnsi="Cambria Math" w:cs="Times New Roman"/>
          <w:i/>
          <w:noProof/>
          <w:sz w:val="32"/>
          <w:szCs w:val="32"/>
          <w:lang w:eastAsia="it-IT"/>
        </w:rPr>
        <w:t>/</w:t>
      </w:r>
      <w:r w:rsidRPr="00320E53">
        <w:rPr>
          <w:rFonts w:ascii="Cambria Math" w:hAnsi="Cambria Math" w:cs="Times New Roman"/>
          <w:i/>
          <w:noProof/>
          <w:sz w:val="32"/>
          <w:szCs w:val="32"/>
          <w:lang w:eastAsia="it-IT"/>
        </w:rPr>
        <w:t>mm</w:t>
      </w:r>
    </w:p>
    <w:p w:rsidR="00B21FCB" w:rsidRDefault="00B21FCB" w:rsidP="00B21FCB">
      <w:pPr>
        <w:tabs>
          <w:tab w:val="left" w:pos="7305"/>
        </w:tabs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320E53" w:rsidRPr="00A164F0" w:rsidRDefault="004E1586" w:rsidP="00B21FCB">
      <w:pPr>
        <w:tabs>
          <w:tab w:val="left" w:pos="7305"/>
        </w:tabs>
        <w:jc w:val="center"/>
        <w:rPr>
          <w:rFonts w:ascii="Cambria Math" w:eastAsiaTheme="minorEastAsia" w:hAnsi="Cambria Math" w:cs="Times New Roman"/>
          <w:i/>
          <w:noProof/>
          <w:sz w:val="32"/>
          <w:szCs w:val="32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da </w:t>
      </w:r>
      <w:r w:rsid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cui otteniamo</w:t>
      </w:r>
      <w:r w:rsidR="00B21FCB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poi                                                        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it-IT"/>
          </w:rPr>
          <m:t>F=K*x</m:t>
        </m:r>
      </m:oMath>
    </w:p>
    <w:p w:rsidR="00A164F0" w:rsidRDefault="00A164F0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</w:pPr>
    </w:p>
    <w:p w:rsidR="00A164F0" w:rsidRPr="00DA08B5" w:rsidRDefault="00A164F0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Osserv</w:t>
      </w:r>
      <w:r w:rsidR="00C16C86"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iam</w:t>
      </w:r>
      <w:r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o che la prova ci mostra la deformazione dei due tubi unita a quella della macchina di prova stessa. Bisogna perciò correggere il dato ricavato.</w:t>
      </w:r>
    </w:p>
    <w:p w:rsidR="000223CA" w:rsidRPr="00DA08B5" w:rsidRDefault="000223CA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B21FCB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DA08B5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1D8702C9" wp14:editId="5F829F13">
            <wp:simplePos x="0" y="0"/>
            <wp:positionH relativeFrom="margin">
              <wp:posOffset>-195580</wp:posOffset>
            </wp:positionH>
            <wp:positionV relativeFrom="margin">
              <wp:posOffset>2728595</wp:posOffset>
            </wp:positionV>
            <wp:extent cx="2786380" cy="2409825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FCB" w:rsidRPr="00B21FCB" w:rsidRDefault="000223CA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Dato il caricamento schematizzato in figura, ricaviamo l’energia </w:t>
      </w:r>
      <w:r w:rsidR="005800B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potenziale elastica dei due tubi </w:t>
      </w:r>
      <w:r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come</w:t>
      </w:r>
    </w:p>
    <w:p w:rsidR="000223CA" w:rsidRDefault="00DA08B5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  <w:lang w:eastAsia="it-IT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it-IT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=2*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2EJ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l/2</m:t>
              </m:r>
            </m:sup>
            <m:e>
              <m:box>
                <m:boxPr>
                  <m:diff m:val="1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box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</w:rPr>
                        <m:t>x)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</w:rPr>
                    <m:t xml:space="preserve">dx=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</w:rPr>
                        <m:t>EJ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</w:rPr>
                        <m:t>12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</w:rPr>
                        <m:t>8</m:t>
                      </m:r>
                    </m:den>
                  </m:f>
                </m:e>
              </m:box>
            </m:e>
          </m:nary>
        </m:oMath>
      </m:oMathPara>
    </w:p>
    <w:p w:rsidR="00A71A4C" w:rsidRDefault="00A71A4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  <w:lang w:eastAsia="it-IT"/>
        </w:rPr>
      </w:pPr>
    </w:p>
    <w:p w:rsidR="00F10D84" w:rsidRPr="00F10D84" w:rsidRDefault="00A71A4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</w:pPr>
      <w:r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Determin</w:t>
      </w:r>
      <w:r w:rsidR="00C16C86"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iam</w:t>
      </w:r>
      <w:r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o la </w:t>
      </w:r>
      <w:r w:rsidRPr="005800BF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>freccia</w:t>
      </w:r>
      <w:r w:rsidRPr="00DA08B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come</w:t>
      </w:r>
      <w:r w:rsidR="00B21FCB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</w:t>
      </w:r>
      <w:r w:rsidR="00F10D84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derivata parziale dell’energia appena calcolata rispetto al carico flettente applicato</w:t>
      </w:r>
    </w:p>
    <w:p w:rsidR="00A71A4C" w:rsidRDefault="00A71A4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δ=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32"/>
                  <w:szCs w:val="32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noProof/>
                  <w:sz w:val="32"/>
                  <w:szCs w:val="32"/>
                </w:rPr>
                <m:t>∂F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32"/>
                  <w:szCs w:val="32"/>
                </w:rPr>
                <m:t>EJ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</w:rPr>
                    <m:t>FL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32"/>
                  <w:szCs w:val="32"/>
                </w:rPr>
                <m:t>48</m:t>
              </m:r>
            </m:den>
          </m:f>
        </m:oMath>
      </m:oMathPara>
    </w:p>
    <w:p w:rsidR="00F10D84" w:rsidRDefault="00F10D84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F10D84" w:rsidRPr="00F10D84" w:rsidRDefault="00A71A4C" w:rsidP="00B21FCB">
      <w:pPr>
        <w:tabs>
          <w:tab w:val="left" w:pos="7305"/>
        </w:tabs>
        <w:jc w:val="center"/>
        <w:rPr>
          <w:rFonts w:ascii="Times New Roman" w:eastAsiaTheme="minorEastAsia" w:hAnsi="Times New Roman" w:cs="Times New Roman"/>
          <w:noProof/>
          <w:sz w:val="32"/>
          <w:szCs w:val="32"/>
        </w:rPr>
      </w:pPr>
      <w:r w:rsidRPr="00DA08B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Da 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>q</w:t>
      </w:r>
      <w:r w:rsidRPr="00DA08B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ui 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>ricaviamo</w:t>
      </w:r>
      <w:r w:rsidRPr="00DA08B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la forza</w:t>
      </w:r>
      <w:r w:rsidR="00B21FC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>applicata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             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  </m:t>
        </m:r>
        <m:r>
          <w:rPr>
            <w:rFonts w:ascii="Cambria Math" w:eastAsiaTheme="minorEastAsia" w:hAnsi="Cambria Math" w:cs="Times New Roman"/>
            <w:noProof/>
            <w:sz w:val="36"/>
            <w:szCs w:val="36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</w:rPr>
              <m:t>48 EJ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36"/>
                    <w:szCs w:val="36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36"/>
            <w:szCs w:val="36"/>
          </w:rPr>
          <m:t>δ</m:t>
        </m:r>
      </m:oMath>
    </w:p>
    <w:p w:rsidR="00844763" w:rsidRDefault="00844763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844763" w:rsidRDefault="00A71A4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DA08B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dove </w:t>
      </w:r>
      <w:r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</w:rPr>
        <w:t>il termine frazionario</w:t>
      </w:r>
      <w:r w:rsidR="00B21FCB"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</w:rPr>
        <w:t xml:space="preserve"> indica la rigidezza elastica K</w:t>
      </w:r>
      <w:r w:rsidR="00B21FCB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B21FCB">
        <w:rPr>
          <w:rFonts w:ascii="Times New Roman" w:eastAsiaTheme="minorEastAsia" w:hAnsi="Times New Roman" w:cs="Times New Roman"/>
          <w:noProof/>
          <w:sz w:val="28"/>
          <w:szCs w:val="28"/>
        </w:rPr>
        <w:t>grazie a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l valore teorico della rigidezza flessionale EJ </w:t>
      </w:r>
      <w:r w:rsidR="00B21FCB">
        <w:rPr>
          <w:rFonts w:ascii="Times New Roman" w:eastAsiaTheme="minorEastAsia" w:hAnsi="Times New Roman" w:cs="Times New Roman"/>
          <w:noProof/>
          <w:sz w:val="28"/>
          <w:szCs w:val="28"/>
        </w:rPr>
        <w:t>indicato in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letteratura (per un tubo a sezione cava )</w:t>
      </w:r>
    </w:p>
    <w:p w:rsidR="00844763" w:rsidRDefault="00B21FCB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EJ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teorico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π*(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e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64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>*Ntubi*E</m:t>
          </m:r>
        </m:oMath>
      </m:oMathPara>
    </w:p>
    <w:p w:rsidR="00F10D84" w:rsidRDefault="00B21FCB" w:rsidP="00B21FCB">
      <w:pPr>
        <w:tabs>
          <w:tab w:val="left" w:pos="103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</w:p>
    <w:p w:rsidR="00C16C86" w:rsidRPr="00DA08B5" w:rsidRDefault="00B21FCB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calcoliamo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K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. R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>icaviamo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infine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il </w:t>
      </w:r>
      <w:r w:rsidR="00844763"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</w:rPr>
        <w:t>valore sperimentale di EJ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per i tubi</w:t>
      </w:r>
    </w:p>
    <w:p w:rsidR="00C16C86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eastAsia="it-IT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eastAsia="it-IT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eastAsia="it-IT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eastAsia="it-IT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32"/>
              <w:szCs w:val="32"/>
              <w:lang w:eastAsia="it-IT"/>
            </w:rPr>
            <m:t>=K=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48 EJ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 xml:space="preserve">  →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EJ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sperimentale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KL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48</m:t>
              </m:r>
            </m:den>
          </m:f>
        </m:oMath>
      </m:oMathPara>
    </w:p>
    <w:p w:rsidR="00FB6826" w:rsidRPr="00FB6826" w:rsidRDefault="00FB6826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C16C86" w:rsidRPr="00A67D3B" w:rsidRDefault="00C16C86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67D3B">
        <w:rPr>
          <w:rFonts w:ascii="Times New Roman" w:eastAsiaTheme="minorEastAsia" w:hAnsi="Times New Roman" w:cs="Times New Roman"/>
          <w:noProof/>
          <w:sz w:val="28"/>
          <w:szCs w:val="28"/>
        </w:rPr>
        <w:t>Macch</w:t>
      </w:r>
      <w:r w:rsidR="00A67D3B">
        <w:rPr>
          <w:rFonts w:ascii="Times New Roman" w:eastAsiaTheme="minorEastAsia" w:hAnsi="Times New Roman" w:cs="Times New Roman"/>
          <w:noProof/>
          <w:sz w:val="28"/>
          <w:szCs w:val="28"/>
        </w:rPr>
        <w:t>ina e provino lavorano in serie:</w:t>
      </w:r>
    </w:p>
    <w:p w:rsidR="00F10D84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tot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tubi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rig</m:t>
                  </m:r>
                </m:sub>
              </m:sSub>
            </m:den>
          </m:f>
        </m:oMath>
      </m:oMathPara>
    </w:p>
    <w:p w:rsidR="00F10D84" w:rsidRDefault="00F10D84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C16C86" w:rsidRPr="00DA08B5" w:rsidRDefault="00C16C86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DA08B5">
        <w:rPr>
          <w:rFonts w:ascii="Times New Roman" w:eastAsiaTheme="minorEastAsia" w:hAnsi="Times New Roman" w:cs="Times New Roman"/>
          <w:noProof/>
          <w:sz w:val="28"/>
          <w:szCs w:val="28"/>
        </w:rPr>
        <w:t>con K</w:t>
      </w:r>
      <w:r w:rsidRPr="00DA08B5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t>rig</w:t>
      </w:r>
      <w:r w:rsidRPr="00DA08B5">
        <w:rPr>
          <w:rFonts w:ascii="Times New Roman" w:eastAsiaTheme="minorEastAsia" w:hAnsi="Times New Roman" w:cs="Times New Roman"/>
          <w:noProof/>
          <w:sz w:val="28"/>
          <w:szCs w:val="28"/>
        </w:rPr>
        <w:t>= rigidezza della macchina di prova.</w:t>
      </w:r>
      <w:r w:rsidR="00A67D3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Perciò poss</w:t>
      </w:r>
      <w:r w:rsidR="00FB6826">
        <w:rPr>
          <w:rFonts w:ascii="Times New Roman" w:eastAsiaTheme="minorEastAsia" w:hAnsi="Times New Roman" w:cs="Times New Roman"/>
          <w:noProof/>
          <w:sz w:val="28"/>
          <w:szCs w:val="28"/>
        </w:rPr>
        <w:t>iam</w:t>
      </w:r>
      <w:r w:rsidR="00A67D3B">
        <w:rPr>
          <w:rFonts w:ascii="Times New Roman" w:eastAsiaTheme="minorEastAsia" w:hAnsi="Times New Roman" w:cs="Times New Roman"/>
          <w:noProof/>
          <w:sz w:val="28"/>
          <w:szCs w:val="28"/>
        </w:rPr>
        <w:t>o ricavarne il valore</w:t>
      </w:r>
    </w:p>
    <w:p w:rsidR="00C16C86" w:rsidRDefault="00C16C86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C16C86" w:rsidRPr="00DA08B5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rig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</w:rPr>
                        <m:t>tot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</w:rPr>
                        <m:t>tubi</m:t>
                      </m:r>
                    </m:sub>
                  </m:sSub>
                </m:den>
              </m:f>
            </m:den>
          </m:f>
        </m:oMath>
      </m:oMathPara>
    </w:p>
    <w:p w:rsidR="00A24A0B" w:rsidRDefault="00A24A0B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0" locked="0" layoutInCell="1" allowOverlap="1" wp14:anchorId="09491870" wp14:editId="543B2AB9">
            <wp:simplePos x="0" y="0"/>
            <wp:positionH relativeFrom="margin">
              <wp:posOffset>-124460</wp:posOffset>
            </wp:positionH>
            <wp:positionV relativeFrom="margin">
              <wp:posOffset>2981960</wp:posOffset>
            </wp:positionV>
            <wp:extent cx="2905125" cy="1927225"/>
            <wp:effectExtent l="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65D01EFF" wp14:editId="7C420EAD">
            <wp:simplePos x="0" y="0"/>
            <wp:positionH relativeFrom="margin">
              <wp:posOffset>3166110</wp:posOffset>
            </wp:positionH>
            <wp:positionV relativeFrom="margin">
              <wp:posOffset>2683510</wp:posOffset>
            </wp:positionV>
            <wp:extent cx="3105150" cy="2226945"/>
            <wp:effectExtent l="0" t="0" r="0" b="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A24A0B" w:rsidRDefault="00844763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Dal post-processing</w:t>
      </w:r>
      <w:r w:rsidR="005800B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de</w:t>
      </w:r>
      <w:r w:rsidR="00A24A0B" w:rsidRPr="00DA08B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i risultati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dati dalla prova effettuata su</w:t>
      </w:r>
      <w:r w:rsidR="00A24A0B" w:rsidRPr="00DA08B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l composito: </w:t>
      </w:r>
    </w:p>
    <w:p w:rsidR="00A24A0B" w:rsidRPr="00DA08B5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pannello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32"/>
                          <w:szCs w:val="32"/>
                          <w:lang w:eastAsia="it-I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32"/>
                              <w:szCs w:val="32"/>
                              <w:lang w:eastAsia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it-IT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it-I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  <w:lang w:eastAsia="it-IT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32"/>
                              <w:szCs w:val="32"/>
                              <w:lang w:eastAsia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it-IT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it-IT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32"/>
                              <w:szCs w:val="32"/>
                              <w:lang w:eastAsia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it-I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  <w:lang w:eastAsia="it-IT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32"/>
                              <w:szCs w:val="32"/>
                              <w:lang w:eastAsia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it-IT"/>
                            </w:rPr>
                            <m:t>1</m:t>
                          </m:r>
                        </m:sub>
                      </m:sSub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</w:rPr>
                        <m:t>rig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>=2545 N/mm</m:t>
          </m:r>
        </m:oMath>
      </m:oMathPara>
    </w:p>
    <w:p w:rsidR="00FC3013" w:rsidRPr="00844763" w:rsidRDefault="00A102A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dove </w:t>
      </w:r>
      <w:r w:rsidR="00A24A0B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K</w:t>
      </w:r>
      <w:r w:rsidR="00A24A0B" w:rsidRPr="00844763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it-IT"/>
        </w:rPr>
        <w:t>rig</w:t>
      </w:r>
      <w:r w:rsidR="00A24A0B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è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la stessa</w:t>
      </w:r>
      <w:r w:rsidR="00A24A0B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ricavata dal test coi tubi.</w:t>
      </w:r>
    </w:p>
    <w:p w:rsidR="00A102AC" w:rsidRDefault="00A102A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A164F0" w:rsidRPr="00844763" w:rsidRDefault="00BE2A77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Si richiede </w:t>
      </w:r>
      <w:r w:rsidR="00EC6EF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che </w:t>
      </w:r>
      <w:r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la y max (</w:t>
      </w:r>
      <w:r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>forza massima</w:t>
      </w:r>
      <w:r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) e </w:t>
      </w:r>
      <w:r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>l’energia as</w:t>
      </w:r>
      <w:r w:rsidR="00EC6EFF"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 xml:space="preserve">sorbita </w:t>
      </w:r>
      <w:r w:rsidR="00EC6EF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(area </w:t>
      </w:r>
      <w:r w:rsid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sottesa dal</w:t>
      </w:r>
      <w:r w:rsidR="00EC6EF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grafico</w:t>
      </w:r>
      <w:r w:rsid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forza- deformazione</w:t>
      </w:r>
      <w:r w:rsidR="00EC6EF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) durante </w:t>
      </w:r>
      <w:r w:rsid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le prove</w:t>
      </w:r>
      <w:r w:rsidR="00EC6EF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siano le stesse</w:t>
      </w:r>
      <w:r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sia </w:t>
      </w:r>
      <w:r w:rsid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per i</w:t>
      </w:r>
      <w:r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tubi </w:t>
      </w:r>
      <w:r w:rsid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che per il pannello composito.</w:t>
      </w:r>
    </w:p>
    <w:p w:rsidR="00BE2A77" w:rsidRPr="00844763" w:rsidRDefault="00EC6EF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</w:t>
      </w:r>
      <w:r w:rsidR="00BE2A77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ffinchè sia verificata la preferibilità strutturale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di quest’ultimo rispetto </w:t>
      </w:r>
      <w:r w:rsidR="00BE2A77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ai tubi, deve presentare valori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di forza ed energia assorbita </w:t>
      </w:r>
      <w:r w:rsidR="00BE2A77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maggiori.</w:t>
      </w:r>
    </w:p>
    <w:p w:rsidR="00BE2A77" w:rsidRPr="00844763" w:rsidRDefault="00BE2A77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EC6EFF" w:rsidRDefault="009C42F2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Possiamo</w:t>
      </w:r>
      <w:r w:rsidR="005800B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</w:t>
      </w:r>
      <w:r w:rsidR="00EC6EF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verificare il </w:t>
      </w:r>
      <w:r w:rsidR="00EC6EFF"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>carico a rottura</w:t>
      </w:r>
      <w:r w:rsidR="00EC6EF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come</w:t>
      </w:r>
    </w:p>
    <w:p w:rsidR="00BE2A77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  <w:lang w:eastAsia="it-IT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f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W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W</m:t>
              </m:r>
            </m:den>
          </m:f>
        </m:oMath>
      </m:oMathPara>
    </w:p>
    <w:p w:rsidR="00D95173" w:rsidRPr="00EC6EFF" w:rsidRDefault="00C13B76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lastRenderedPageBreak/>
        <w:t>dove W indica il modulo di res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is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tenza della sezione dei tubi.</w:t>
      </w:r>
    </w:p>
    <w:p w:rsidR="005800BF" w:rsidRPr="00844763" w:rsidRDefault="00C13B76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Abbiamo</w:t>
      </w:r>
      <w:r w:rsidR="00D95173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rottura </w:t>
      </w:r>
      <w:r w:rsidR="005800BF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se</w:t>
      </w:r>
    </w:p>
    <w:p w:rsidR="00844763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  <w:lang w:eastAsia="it-IT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FL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4W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 xml:space="preserve">m  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 xml:space="preserve">→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*4W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L</m:t>
              </m:r>
            </m:den>
          </m:f>
        </m:oMath>
      </m:oMathPara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D95173" w:rsidRPr="00844763" w:rsidRDefault="00C13B76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quindi</w:t>
      </w:r>
      <w:r w:rsidR="009C42F2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</w:t>
      </w:r>
      <w:r w:rsidR="009C42F2" w:rsidRPr="00CB5F0C">
        <w:rPr>
          <w:rFonts w:ascii="Times New Roman" w:eastAsiaTheme="minorEastAsia" w:hAnsi="Times New Roman" w:cs="Times New Roman"/>
          <w:b/>
          <w:noProof/>
          <w:sz w:val="28"/>
          <w:szCs w:val="28"/>
          <w:lang w:eastAsia="it-IT"/>
        </w:rPr>
        <w:t>F</w:t>
      </w:r>
      <w:r w:rsidR="009C42F2" w:rsidRPr="00CB5F0C">
        <w:rPr>
          <w:rFonts w:ascii="Times New Roman" w:eastAsiaTheme="minorEastAsia" w:hAnsi="Times New Roman" w:cs="Times New Roman"/>
          <w:b/>
          <w:noProof/>
          <w:sz w:val="28"/>
          <w:szCs w:val="28"/>
          <w:vertAlign w:val="subscript"/>
          <w:lang w:eastAsia="it-IT"/>
        </w:rPr>
        <w:t>max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definisce </w:t>
      </w:r>
      <w:r w:rsidR="009C42F2" w:rsidRP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la forza massima sopportabile</w:t>
      </w:r>
      <w:r w:rsidR="00844763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.</w:t>
      </w:r>
    </w:p>
    <w:p w:rsidR="009C42F2" w:rsidRPr="00C13B76" w:rsidRDefault="009C42F2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9C42F2" w:rsidRDefault="00CB5F0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65408" behindDoc="0" locked="0" layoutInCell="1" allowOverlap="1" wp14:anchorId="4B33A486" wp14:editId="173B787B">
            <wp:simplePos x="0" y="0"/>
            <wp:positionH relativeFrom="margin">
              <wp:posOffset>-329565</wp:posOffset>
            </wp:positionH>
            <wp:positionV relativeFrom="margin">
              <wp:posOffset>2633980</wp:posOffset>
            </wp:positionV>
            <wp:extent cx="3917950" cy="207645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2F2" w:rsidRP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Procediamo </w:t>
      </w:r>
      <w:r w:rsidR="0023558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ora </w:t>
      </w:r>
      <w:r w:rsidR="009C42F2" w:rsidRP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con la verifica dell’equivalenza delle proprietà (tension</w:t>
      </w:r>
      <w:r w:rsidR="0023558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e di rottura e modulo di Young); per calcolare la Fmax equivalente del composito partiamo dal provino</w:t>
      </w:r>
      <w:r w:rsidR="005E3D3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.</w:t>
      </w:r>
    </w:p>
    <w:p w:rsidR="0023558A" w:rsidRPr="00C13B76" w:rsidRDefault="00CB5F0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66432" behindDoc="0" locked="0" layoutInCell="1" allowOverlap="1" wp14:anchorId="444633EE" wp14:editId="5443175D">
            <wp:simplePos x="0" y="0"/>
            <wp:positionH relativeFrom="margin">
              <wp:posOffset>3775710</wp:posOffset>
            </wp:positionH>
            <wp:positionV relativeFrom="margin">
              <wp:posOffset>2779395</wp:posOffset>
            </wp:positionV>
            <wp:extent cx="2609850" cy="2007235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2F2" w:rsidRPr="00C13B76" w:rsidRDefault="009C42F2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9C42F2" w:rsidRPr="00C13B76" w:rsidRDefault="009C42F2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334BFE" w:rsidRPr="00C13B76" w:rsidRDefault="00A737B1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C</w:t>
      </w:r>
      <w:r w:rsid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onsiderand</w:t>
      </w:r>
      <w:r w:rsidR="009C42F2" w:rsidRP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o il core vuoto</w:t>
      </w:r>
      <w:r w:rsidRPr="00C13B76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:</w:t>
      </w:r>
    </w:p>
    <w:p w:rsidR="009C42F2" w:rsidRPr="002F5D9D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  <w:lang w:eastAsia="it-I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tot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pieno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vuoto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tot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*h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*h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h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*(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tot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)</m:t>
          </m:r>
        </m:oMath>
      </m:oMathPara>
    </w:p>
    <w:p w:rsidR="008D7DAD" w:rsidRDefault="008D7DAD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334BFE" w:rsidRPr="002F5D9D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Possiamo notare</w:t>
      </w:r>
      <w:r w:rsidR="00334BFE" w:rsidRP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</w:t>
      </w:r>
      <w:r w:rsidR="002F5D9D" w:rsidRP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come si possa </w:t>
      </w:r>
      <w:r w:rsidR="00334BFE" w:rsidRP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variare</w:t>
      </w:r>
      <w:r w:rsidR="002F5D9D" w:rsidRP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notevolmente la rigidezza in base allo spessore de</w:t>
      </w:r>
      <w:r w:rsidR="00334BFE" w:rsidRP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l core, </w:t>
      </w:r>
      <w:r w:rsidR="002F5D9D" w:rsidRP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aument</w:t>
      </w:r>
      <w:r w:rsidR="00334BFE" w:rsidRP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ando di poco il peso del pannello sandwich.</w:t>
      </w:r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334BFE" w:rsidRPr="002F5D9D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Calcoliamo</w:t>
      </w:r>
      <w:r w:rsid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il </w:t>
      </w:r>
      <w:r w:rsidR="002F5D9D"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>modulo elastico del pannello</w:t>
      </w:r>
    </w:p>
    <w:p w:rsidR="00334BFE" w:rsidRPr="008D7DAD" w:rsidRDefault="00334BFE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noProof/>
              <w:sz w:val="32"/>
              <w:szCs w:val="32"/>
              <w:lang w:eastAsia="it-IT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48 EJ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32"/>
              <w:szCs w:val="32"/>
            </w:rPr>
            <m:t xml:space="preserve"> → 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KL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</w:rPr>
                <m:t>48J</m:t>
              </m:r>
            </m:den>
          </m:f>
        </m:oMath>
      </m:oMathPara>
    </w:p>
    <w:p w:rsidR="002F5D9D" w:rsidRDefault="002F5D9D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0F5738" w:rsidRPr="002F5D9D" w:rsidRDefault="002F5D9D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e la </w:t>
      </w:r>
      <w:r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</w:rPr>
        <w:t>tensione a rottura</w:t>
      </w:r>
    </w:p>
    <w:p w:rsidR="005800BF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UTS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it-IT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J*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it-IT"/>
                        </w:rPr>
                        <m:t>tot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2</m:t>
                  </m:r>
                </m:den>
              </m:f>
            </m:den>
          </m:f>
        </m:oMath>
      </m:oMathPara>
    </w:p>
    <w:p w:rsidR="008D7DAD" w:rsidRPr="005800BF" w:rsidRDefault="008D7DAD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lastRenderedPageBreak/>
        <w:t>Questi v</w:t>
      </w:r>
      <w:r w:rsidR="005E3D3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lori di tensione e modulo elastico vanno confrontati con quelli </w:t>
      </w:r>
      <w:r w:rsidR="005E3D3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dei due tubi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per verificarne l’equivalenza strutturale richiesta </w:t>
      </w:r>
      <w:r w:rsidR="005E3D3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d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</w:t>
      </w:r>
      <w:r w:rsidR="005E3D3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l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progetto e la bontà della soluzione adottata.</w:t>
      </w:r>
    </w:p>
    <w:p w:rsidR="008D7DAD" w:rsidRDefault="002F5D9D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Si può notare come variando l</w:t>
      </w:r>
      <w:r w:rsidR="002D3E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 distanza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tra le lamine</w:t>
      </w:r>
      <w:r w:rsidR="00D34D81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(ovvero lo spessore del core)</w:t>
      </w:r>
      <w:r w:rsidR="005E3D3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, le p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roprietà sopra calcolate vengano semplicemente scalate.</w:t>
      </w:r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5800BF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EA3EAB" w:rsidRDefault="00EA3EAB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Successivamente verifichiamo la </w:t>
      </w:r>
      <w:r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>resistenza a taglio</w:t>
      </w:r>
      <w:r w:rsidR="002F5D9D"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 xml:space="preserve"> con un test a penetrazione</w:t>
      </w:r>
      <w:r w:rsidR="002F5D9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(punch test) secondo le modalità sancite dal regolamento della Formula SAE</w:t>
      </w:r>
      <w:r w:rsidR="008D7DAD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.</w:t>
      </w:r>
    </w:p>
    <w:p w:rsidR="002F5D9D" w:rsidRPr="00B60B5A" w:rsidRDefault="002F5D9D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lang w:eastAsia="it-IT"/>
        </w:rPr>
      </w:pPr>
    </w:p>
    <w:p w:rsidR="00EA3EAB" w:rsidRDefault="005800BF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67456" behindDoc="0" locked="0" layoutInCell="1" allowOverlap="1" wp14:anchorId="08AF6574" wp14:editId="4BD3CE69">
            <wp:simplePos x="0" y="0"/>
            <wp:positionH relativeFrom="margin">
              <wp:posOffset>-54610</wp:posOffset>
            </wp:positionH>
            <wp:positionV relativeFrom="margin">
              <wp:posOffset>2364105</wp:posOffset>
            </wp:positionV>
            <wp:extent cx="2609850" cy="327152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68480" behindDoc="0" locked="0" layoutInCell="1" allowOverlap="1" wp14:anchorId="70070C42" wp14:editId="596E3B3B">
            <wp:simplePos x="0" y="0"/>
            <wp:positionH relativeFrom="margin">
              <wp:posOffset>2771775</wp:posOffset>
            </wp:positionH>
            <wp:positionV relativeFrom="margin">
              <wp:posOffset>2364105</wp:posOffset>
            </wp:positionV>
            <wp:extent cx="3662680" cy="3162300"/>
            <wp:effectExtent l="0" t="0" r="0" b="0"/>
            <wp:wrapSquare wrapText="bothSides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67D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t xml:space="preserve">                       </w:t>
      </w:r>
      <w:r w:rsidR="00B60B5A" w:rsidRPr="00B60B5A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t xml:space="preserve"> PANNELLO             CORE        </w:t>
      </w:r>
      <w:r w:rsidR="00B60B5A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t xml:space="preserve">          PANNELLO</w:t>
      </w:r>
    </w:p>
    <w:p w:rsidR="00B60B5A" w:rsidRDefault="00B60B5A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t xml:space="preserve">                                                                                                            SUPERIORE                                         INFERIORE</w:t>
      </w:r>
    </w:p>
    <w:p w:rsidR="00B60B5A" w:rsidRDefault="00B60B5A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</w:pPr>
    </w:p>
    <w:p w:rsidR="00B60B5A" w:rsidRDefault="00B60B5A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</w:pPr>
    </w:p>
    <w:p w:rsidR="00CB5F0C" w:rsidRDefault="00CB5F0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CB5F0C" w:rsidRDefault="00EA3EAB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Andiamo a v</w:t>
      </w:r>
      <w:r w:rsid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aluta</w:t>
      </w:r>
      <w:r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re il primo picco di 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F</w:t>
      </w:r>
      <w:r w:rsidRPr="00B60B5A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it-IT"/>
        </w:rPr>
        <w:t>max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, </w:t>
      </w:r>
      <w:r w:rsid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indicativo della rottura della prima pelle (e a cascata delle altre che compongono la prima lamina</w:t>
      </w:r>
      <w:r w:rsidR="005E3D3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di carbonio</w:t>
      </w:r>
      <w:r w:rsid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)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: </w:t>
      </w:r>
      <w:r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al di sotto di questo valore nulla si rompe.</w:t>
      </w:r>
    </w:p>
    <w:p w:rsidR="00EA3EAB" w:rsidRDefault="00EA3EAB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P</w:t>
      </w:r>
      <w:r w:rsidR="0006615C"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oi 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osserv</w:t>
      </w:r>
      <w:r w:rsidR="0006615C"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iamo il secondo picco di</w:t>
      </w:r>
      <w:r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F</w:t>
      </w:r>
      <w:r w:rsidRPr="00B60B5A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it-IT"/>
        </w:rPr>
        <w:t>max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, a cui avviene la rottura in cascata delle pelli della seconda lamina: a questo carico </w:t>
      </w:r>
      <w:r w:rsidR="0006615C"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cede tutta la struttura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.</w:t>
      </w:r>
    </w:p>
    <w:p w:rsidR="00F87105" w:rsidRPr="00B60B5A" w:rsidRDefault="00F87105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Il secondo picco è quindi indice del </w:t>
      </w:r>
      <w:r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>massimo carico applicabile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!</w:t>
      </w:r>
    </w:p>
    <w:p w:rsidR="00F87105" w:rsidRDefault="00F87105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B60B5A" w:rsidRDefault="0006615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Determiniamo 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poi </w:t>
      </w:r>
      <w:r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la </w:t>
      </w:r>
      <w:r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>resistenza a taglio</w:t>
      </w:r>
      <w:r w:rsidR="00F87105" w:rsidRPr="00CB5F0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it-IT"/>
        </w:rPr>
        <w:t xml:space="preserve"> del laminato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(noto lo spessore del primo strato di pelli)</w:t>
      </w:r>
    </w:p>
    <w:p w:rsidR="00B60B5A" w:rsidRPr="00B60B5A" w:rsidRDefault="009205F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  <w:lang w:eastAsia="it-IT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shear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π*2s*t</m:t>
              </m:r>
            </m:den>
          </m:f>
        </m:oMath>
      </m:oMathPara>
    </w:p>
    <w:p w:rsidR="0006615C" w:rsidRDefault="0006615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lastRenderedPageBreak/>
        <w:t>dove il denominatore indica l’area del cilindro esterno.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 xml:space="preserve"> Indicativamente, maggiore è il perimetro offerto per la resistenza a taglio, maggiore è la resistenza del laminato.</w:t>
      </w:r>
    </w:p>
    <w:p w:rsidR="005E3D35" w:rsidRDefault="005E3D35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5E3D35" w:rsidRDefault="005E3D35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F87105" w:rsidRPr="00B60B5A" w:rsidRDefault="005E3D35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Infine, a</w:t>
      </w:r>
      <w:r w:rsidR="00F87105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vendo ricavato i valori del modulo elastico e delle tensioni limite, possiamo dimensionare i singoli componenti</w:t>
      </w:r>
    </w:p>
    <w:p w:rsidR="006A4D4E" w:rsidRDefault="005E3D35" w:rsidP="001F1E41">
      <w:pPr>
        <w:tabs>
          <w:tab w:val="left" w:pos="6360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D</w:t>
      </w:r>
      <w:r w:rsidR="0006615C"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etermin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iam</w:t>
      </w:r>
      <w:r w:rsidR="0006615C" w:rsidRPr="00B60B5A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o il mome</w:t>
      </w:r>
      <w:r w:rsidR="006A4D4E"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nto d’inerzia del pannello</w:t>
      </w:r>
    </w:p>
    <w:p w:rsidR="00CB5F0C" w:rsidRDefault="00CB5F0C" w:rsidP="001F1E41">
      <w:pPr>
        <w:tabs>
          <w:tab w:val="left" w:pos="6360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bookmarkStart w:id="0" w:name="_GoBack"/>
      <w:bookmarkEnd w:id="0"/>
    </w:p>
    <w:p w:rsidR="00D46FDD" w:rsidRPr="00B60B5A" w:rsidRDefault="0006615C" w:rsidP="001F1E41">
      <w:pPr>
        <w:tabs>
          <w:tab w:val="left" w:pos="6360"/>
        </w:tabs>
        <w:jc w:val="both"/>
        <w:rPr>
          <w:rFonts w:ascii="Times New Roman" w:eastAsiaTheme="minorEastAsia" w:hAnsi="Times New Roman" w:cs="Times New Roman"/>
          <w:noProof/>
          <w:sz w:val="32"/>
          <w:szCs w:val="32"/>
          <w:lang w:eastAsia="it-IT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32"/>
              <w:szCs w:val="32"/>
              <w:lang w:eastAsia="it-IT"/>
            </w:rPr>
            <m:t>I=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32"/>
                  <w:szCs w:val="32"/>
                  <w:lang w:eastAsia="it-IT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b*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it-I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2"/>
                      <w:szCs w:val="32"/>
                      <w:lang w:eastAsia="it-IT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32"/>
                  <w:szCs w:val="32"/>
                  <w:lang w:eastAsia="it-IT"/>
                </w:rPr>
                <m:t>12</m:t>
              </m:r>
            </m:den>
          </m:f>
        </m:oMath>
      </m:oMathPara>
    </w:p>
    <w:p w:rsidR="00CB5F0C" w:rsidRDefault="00CB5F0C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06615C" w:rsidRDefault="006A4D4E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per ciascuno dei due panelli; calcoliamo la distanza dei loro baricentri da quello dell’intero composito, e mediante il teorema di Huygens-Steiner riferiamo l’inerzia totale al baricentro della strtuttura.</w:t>
      </w:r>
    </w:p>
    <w:p w:rsidR="00164BD9" w:rsidRDefault="00164BD9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164BD9" w:rsidRDefault="00164BD9" w:rsidP="001F1E41">
      <w:pPr>
        <w:tabs>
          <w:tab w:val="left" w:pos="730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</w:p>
    <w:p w:rsidR="00164BD9" w:rsidRPr="00B60B5A" w:rsidRDefault="00164BD9" w:rsidP="00164BD9">
      <w:pPr>
        <w:tabs>
          <w:tab w:val="left" w:pos="7305"/>
        </w:tabs>
        <w:jc w:val="right"/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it-IT"/>
        </w:rPr>
        <w:t>A cura di Michele Cilloni e Mattia Setti</w:t>
      </w:r>
    </w:p>
    <w:sectPr w:rsidR="00164BD9" w:rsidRPr="00B60B5A" w:rsidSect="00603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FC" w:rsidRDefault="009205FC" w:rsidP="006F03AD">
      <w:pPr>
        <w:spacing w:line="240" w:lineRule="auto"/>
      </w:pPr>
      <w:r>
        <w:separator/>
      </w:r>
    </w:p>
  </w:endnote>
  <w:endnote w:type="continuationSeparator" w:id="0">
    <w:p w:rsidR="009205FC" w:rsidRDefault="009205FC" w:rsidP="006F0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FC" w:rsidRDefault="009205FC" w:rsidP="006F03AD">
      <w:pPr>
        <w:spacing w:line="240" w:lineRule="auto"/>
      </w:pPr>
      <w:r>
        <w:separator/>
      </w:r>
    </w:p>
  </w:footnote>
  <w:footnote w:type="continuationSeparator" w:id="0">
    <w:p w:rsidR="009205FC" w:rsidRDefault="009205FC" w:rsidP="006F0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C0D"/>
    <w:multiLevelType w:val="hybridMultilevel"/>
    <w:tmpl w:val="C9BE2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D5D"/>
    <w:rsid w:val="000223CA"/>
    <w:rsid w:val="0006615C"/>
    <w:rsid w:val="000C606F"/>
    <w:rsid w:val="000F5738"/>
    <w:rsid w:val="00164BD9"/>
    <w:rsid w:val="001E66E2"/>
    <w:rsid w:val="001F1E41"/>
    <w:rsid w:val="0023558A"/>
    <w:rsid w:val="002622A5"/>
    <w:rsid w:val="002B2FA0"/>
    <w:rsid w:val="002D3E9D"/>
    <w:rsid w:val="002E54E1"/>
    <w:rsid w:val="002F5D9D"/>
    <w:rsid w:val="00320E53"/>
    <w:rsid w:val="00334BFE"/>
    <w:rsid w:val="003A4754"/>
    <w:rsid w:val="003E5E8D"/>
    <w:rsid w:val="003E75EE"/>
    <w:rsid w:val="0045066A"/>
    <w:rsid w:val="004E1586"/>
    <w:rsid w:val="004F5DEF"/>
    <w:rsid w:val="005800BF"/>
    <w:rsid w:val="005E3D35"/>
    <w:rsid w:val="005F31FD"/>
    <w:rsid w:val="00603786"/>
    <w:rsid w:val="0065201D"/>
    <w:rsid w:val="00656B53"/>
    <w:rsid w:val="00681353"/>
    <w:rsid w:val="006A4D4E"/>
    <w:rsid w:val="006F03AD"/>
    <w:rsid w:val="00844763"/>
    <w:rsid w:val="008D7DAD"/>
    <w:rsid w:val="008F6E12"/>
    <w:rsid w:val="009205FC"/>
    <w:rsid w:val="00943B50"/>
    <w:rsid w:val="00962693"/>
    <w:rsid w:val="009A3F59"/>
    <w:rsid w:val="009C42F2"/>
    <w:rsid w:val="009E36B8"/>
    <w:rsid w:val="00A102AC"/>
    <w:rsid w:val="00A164F0"/>
    <w:rsid w:val="00A24A0B"/>
    <w:rsid w:val="00A314C5"/>
    <w:rsid w:val="00A67D3B"/>
    <w:rsid w:val="00A71A4C"/>
    <w:rsid w:val="00A737B1"/>
    <w:rsid w:val="00A95D00"/>
    <w:rsid w:val="00AA6D9C"/>
    <w:rsid w:val="00AB0725"/>
    <w:rsid w:val="00AB5129"/>
    <w:rsid w:val="00B0221D"/>
    <w:rsid w:val="00B106C2"/>
    <w:rsid w:val="00B21FCB"/>
    <w:rsid w:val="00B5767D"/>
    <w:rsid w:val="00B579F0"/>
    <w:rsid w:val="00B60B5A"/>
    <w:rsid w:val="00BE2A77"/>
    <w:rsid w:val="00C13B76"/>
    <w:rsid w:val="00C16C86"/>
    <w:rsid w:val="00C670C8"/>
    <w:rsid w:val="00C75D5D"/>
    <w:rsid w:val="00C94D1A"/>
    <w:rsid w:val="00CB5F0C"/>
    <w:rsid w:val="00CC412A"/>
    <w:rsid w:val="00D34D81"/>
    <w:rsid w:val="00D46FDD"/>
    <w:rsid w:val="00D73E4B"/>
    <w:rsid w:val="00D95173"/>
    <w:rsid w:val="00DA08B5"/>
    <w:rsid w:val="00EA3EAB"/>
    <w:rsid w:val="00EA587E"/>
    <w:rsid w:val="00EC6EFF"/>
    <w:rsid w:val="00F10D84"/>
    <w:rsid w:val="00F116CE"/>
    <w:rsid w:val="00F44C70"/>
    <w:rsid w:val="00F5616C"/>
    <w:rsid w:val="00F87105"/>
    <w:rsid w:val="00FB6826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03A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03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03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1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16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221D"/>
    <w:rPr>
      <w:color w:val="808080"/>
    </w:rPr>
  </w:style>
  <w:style w:type="paragraph" w:styleId="Paragrafoelenco">
    <w:name w:val="List Paragraph"/>
    <w:basedOn w:val="Normale"/>
    <w:uiPriority w:val="34"/>
    <w:qFormat/>
    <w:rsid w:val="0065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03A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03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03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1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16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221D"/>
    <w:rPr>
      <w:color w:val="808080"/>
    </w:rPr>
  </w:style>
  <w:style w:type="paragraph" w:styleId="Paragrafoelenco">
    <w:name w:val="List Paragraph"/>
    <w:basedOn w:val="Normale"/>
    <w:uiPriority w:val="34"/>
    <w:qFormat/>
    <w:rsid w:val="0065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D926-9C5F-4FC6-B528-FB733545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5742g</dc:creator>
  <cp:lastModifiedBy>5742g</cp:lastModifiedBy>
  <cp:revision>6</cp:revision>
  <dcterms:created xsi:type="dcterms:W3CDTF">2017-06-09T08:49:00Z</dcterms:created>
  <dcterms:modified xsi:type="dcterms:W3CDTF">2017-06-09T10:02:00Z</dcterms:modified>
</cp:coreProperties>
</file>